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0C" w:rsidRPr="005D230C" w:rsidRDefault="005D230C">
      <w:pPr>
        <w:rPr>
          <w:rStyle w:val="Emphasis"/>
          <w:rFonts w:ascii="Arial" w:hAnsi="Arial" w:cs="Arial"/>
          <w:b/>
          <w:i w:val="0"/>
          <w:color w:val="5B5B5B"/>
          <w:sz w:val="36"/>
          <w:szCs w:val="36"/>
          <w:bdr w:val="none" w:sz="0" w:space="0" w:color="auto" w:frame="1"/>
          <w:shd w:val="clear" w:color="auto" w:fill="F5F5F5"/>
        </w:rPr>
      </w:pPr>
      <w:r w:rsidRPr="005D230C">
        <w:rPr>
          <w:rStyle w:val="Emphasis"/>
          <w:rFonts w:ascii="Arial" w:hAnsi="Arial" w:cs="Arial"/>
          <w:b/>
          <w:i w:val="0"/>
          <w:color w:val="5B5B5B"/>
          <w:sz w:val="36"/>
          <w:szCs w:val="36"/>
          <w:bdr w:val="none" w:sz="0" w:space="0" w:color="auto" w:frame="1"/>
          <w:shd w:val="clear" w:color="auto" w:fill="F5F5F5"/>
        </w:rPr>
        <w:t>Summer bridging work</w:t>
      </w:r>
    </w:p>
    <w:p w:rsidR="005D230C" w:rsidRPr="008A05EA" w:rsidRDefault="005D230C">
      <w:pP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</w:pPr>
      <w:r w:rsidRPr="008A05EA"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  <w:t xml:space="preserve">Product design Year 12 </w:t>
      </w:r>
    </w:p>
    <w:p w:rsidR="005D230C" w:rsidRPr="008A05EA" w:rsidRDefault="005D230C">
      <w:pP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</w:pPr>
      <w:r w:rsidRPr="008A05EA"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  <w:t>Students need to have a A5 sketch book filled with pictures and annotation of the exhibitions they have seen and articles on any aspect of design they have read over the summer.</w:t>
      </w:r>
    </w:p>
    <w:p w:rsidR="005D230C" w:rsidRDefault="005D230C">
      <w:pP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</w:pPr>
      <w:r w:rsidRPr="008A05EA"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  <w:t>This work is essential for students who want to apply to University courses after their A Levels.</w:t>
      </w:r>
    </w:p>
    <w:p w:rsidR="008A05EA" w:rsidRPr="008A05EA" w:rsidRDefault="008A05EA">
      <w:pP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  <w:t>Science Museum 12 June 2019-October 2020</w:t>
      </w:r>
    </w:p>
    <w:p w:rsidR="005D230C" w:rsidRPr="008A05EA" w:rsidRDefault="005D230C">
      <w:pPr>
        <w:rPr>
          <w:rFonts w:ascii="Arial" w:hAnsi="Arial" w:cs="Arial"/>
          <w:b/>
          <w:i/>
          <w:color w:val="5B5B5B"/>
          <w:shd w:val="clear" w:color="auto" w:fill="F5F5F5"/>
        </w:rPr>
      </w:pPr>
      <w:r w:rsidRPr="008A05EA">
        <w:rPr>
          <w:rStyle w:val="Emphasis"/>
          <w:rFonts w:ascii="Arial" w:hAnsi="Arial" w:cs="Arial"/>
          <w:b/>
          <w:i w:val="0"/>
          <w:color w:val="5B5B5B"/>
          <w:bdr w:val="none" w:sz="0" w:space="0" w:color="auto" w:frame="1"/>
        </w:rPr>
        <w:t xml:space="preserve">Driverless: Who </w:t>
      </w:r>
      <w:r w:rsidR="008A05EA" w:rsidRPr="008A05EA">
        <w:rPr>
          <w:rStyle w:val="Emphasis"/>
          <w:rFonts w:ascii="Arial" w:hAnsi="Arial" w:cs="Arial"/>
          <w:b/>
          <w:i w:val="0"/>
          <w:color w:val="5B5B5B"/>
          <w:bdr w:val="none" w:sz="0" w:space="0" w:color="auto" w:frame="1"/>
        </w:rPr>
        <w:t xml:space="preserve">Is </w:t>
      </w:r>
      <w:proofErr w:type="gramStart"/>
      <w:r w:rsidR="008A05EA" w:rsidRPr="008A05EA">
        <w:rPr>
          <w:rStyle w:val="Emphasis"/>
          <w:rFonts w:ascii="Arial" w:hAnsi="Arial" w:cs="Arial"/>
          <w:b/>
          <w:i w:val="0"/>
          <w:color w:val="5B5B5B"/>
          <w:bdr w:val="none" w:sz="0" w:space="0" w:color="auto" w:frame="1"/>
        </w:rPr>
        <w:t>In</w:t>
      </w:r>
      <w:proofErr w:type="gramEnd"/>
      <w:r w:rsidR="008A05EA" w:rsidRPr="008A05EA">
        <w:rPr>
          <w:rStyle w:val="Emphasis"/>
          <w:rFonts w:ascii="Arial" w:hAnsi="Arial" w:cs="Arial"/>
          <w:b/>
          <w:i w:val="0"/>
          <w:color w:val="5B5B5B"/>
          <w:bdr w:val="none" w:sz="0" w:space="0" w:color="auto" w:frame="1"/>
        </w:rPr>
        <w:t xml:space="preserve"> control?</w:t>
      </w:r>
    </w:p>
    <w:p w:rsidR="001070ED" w:rsidRDefault="005D230C">
      <w:pPr>
        <w:rPr>
          <w:rFonts w:ascii="Arial" w:hAnsi="Arial" w:cs="Arial"/>
          <w:color w:val="5B5B5B"/>
          <w:shd w:val="clear" w:color="auto" w:fill="F5F5F5"/>
        </w:rPr>
      </w:pPr>
      <w:r>
        <w:rPr>
          <w:rFonts w:ascii="Arial" w:hAnsi="Arial" w:cs="Arial"/>
          <w:color w:val="5B5B5B"/>
          <w:shd w:val="clear" w:color="auto" w:fill="F5F5F5"/>
        </w:rPr>
        <w:t xml:space="preserve">By handing over control of our cars to machines, we could save thousands of lives a year — but can we really trust machines to drive us everywhere? Science Museum has roped in some of the tech that's already showing us the future, including the remotely operated submarine </w:t>
      </w:r>
      <w:proofErr w:type="spellStart"/>
      <w:r>
        <w:rPr>
          <w:rFonts w:ascii="Arial" w:hAnsi="Arial" w:cs="Arial"/>
          <w:color w:val="5B5B5B"/>
          <w:shd w:val="clear" w:color="auto" w:fill="F5F5F5"/>
        </w:rPr>
        <w:t>Boaty</w:t>
      </w:r>
      <w:proofErr w:type="spellEnd"/>
      <w:r>
        <w:rPr>
          <w:rFonts w:ascii="Arial" w:hAnsi="Arial" w:cs="Arial"/>
          <w:color w:val="5B5B5B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5F5F5"/>
        </w:rPr>
        <w:t>McBoatface</w:t>
      </w:r>
      <w:proofErr w:type="spellEnd"/>
      <w:r>
        <w:rPr>
          <w:rFonts w:ascii="Arial" w:hAnsi="Arial" w:cs="Arial"/>
          <w:color w:val="5B5B5B"/>
          <w:shd w:val="clear" w:color="auto" w:fill="F5F5F5"/>
        </w:rPr>
        <w:t>. Are we heading for a future where our food and parcels will be delivered by drones, and what are the consequences of this? Find out in this free exhibition.</w:t>
      </w:r>
    </w:p>
    <w:p w:rsidR="005D230C" w:rsidRDefault="008A05EA">
      <w:pPr>
        <w:rPr>
          <w:rFonts w:ascii="Arial" w:hAnsi="Arial" w:cs="Arial"/>
          <w:color w:val="5B5B5B"/>
          <w:shd w:val="clear" w:color="auto" w:fill="F5F5F5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F91A26" wp14:editId="076D2CB4">
            <wp:simplePos x="0" y="0"/>
            <wp:positionH relativeFrom="margin">
              <wp:align>left</wp:align>
            </wp:positionH>
            <wp:positionV relativeFrom="paragraph">
              <wp:posOffset>15883</wp:posOffset>
            </wp:positionV>
            <wp:extent cx="2608621" cy="1739160"/>
            <wp:effectExtent l="0" t="0" r="1270" b="0"/>
            <wp:wrapNone/>
            <wp:docPr id="1" name="Picture 1" descr="https://assets.londonist.com/uploads/2019/06/i730/robocar_front_-_robo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londonist.com/uploads/2019/06/i730/robocar_front_-_robora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21" cy="17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30C" w:rsidRDefault="005D230C">
      <w:pPr>
        <w:rPr>
          <w:rFonts w:ascii="Arial" w:hAnsi="Arial" w:cs="Arial"/>
          <w:color w:val="5B5B5B"/>
          <w:shd w:val="clear" w:color="auto" w:fill="F5F5F5"/>
        </w:rPr>
      </w:pPr>
    </w:p>
    <w:p w:rsidR="005D230C" w:rsidRDefault="005D230C">
      <w:pPr>
        <w:rPr>
          <w:rFonts w:ascii="Arial" w:hAnsi="Arial" w:cs="Arial"/>
          <w:color w:val="5B5B5B"/>
          <w:shd w:val="clear" w:color="auto" w:fill="F5F5F5"/>
        </w:rPr>
      </w:pPr>
    </w:p>
    <w:p w:rsidR="005D230C" w:rsidRDefault="005D230C">
      <w:pPr>
        <w:rPr>
          <w:rFonts w:ascii="Arial" w:hAnsi="Arial" w:cs="Arial"/>
          <w:color w:val="5B5B5B"/>
          <w:shd w:val="clear" w:color="auto" w:fill="F5F5F5"/>
        </w:rPr>
      </w:pPr>
    </w:p>
    <w:p w:rsidR="005D230C" w:rsidRDefault="005D230C">
      <w:pPr>
        <w:rPr>
          <w:rFonts w:ascii="Arial" w:hAnsi="Arial" w:cs="Arial"/>
          <w:color w:val="5B5B5B"/>
          <w:shd w:val="clear" w:color="auto" w:fill="F5F5F5"/>
        </w:rPr>
      </w:pPr>
    </w:p>
    <w:p w:rsidR="005D230C" w:rsidRDefault="005D230C">
      <w:pPr>
        <w:rPr>
          <w:rFonts w:ascii="Arial" w:hAnsi="Arial" w:cs="Arial"/>
          <w:color w:val="5B5B5B"/>
          <w:shd w:val="clear" w:color="auto" w:fill="F5F5F5"/>
        </w:rPr>
      </w:pPr>
    </w:p>
    <w:p w:rsidR="005D230C" w:rsidRPr="008A05EA" w:rsidRDefault="005D230C">
      <w:pPr>
        <w:rPr>
          <w:rFonts w:ascii="Arial" w:hAnsi="Arial" w:cs="Arial"/>
          <w:b/>
          <w:color w:val="5B5B5B"/>
          <w:sz w:val="36"/>
          <w:szCs w:val="36"/>
          <w:shd w:val="clear" w:color="auto" w:fill="F5F5F5"/>
        </w:rPr>
      </w:pPr>
    </w:p>
    <w:p w:rsidR="008A05EA" w:rsidRPr="008A05EA" w:rsidRDefault="008A05EA" w:rsidP="008A05EA">
      <w:pPr>
        <w:rPr>
          <w:rFonts w:ascii="Arial" w:hAnsi="Arial" w:cs="Arial"/>
          <w:b/>
          <w:color w:val="5B5B5B"/>
          <w:sz w:val="36"/>
          <w:szCs w:val="36"/>
          <w:shd w:val="clear" w:color="auto" w:fill="F5F5F5"/>
        </w:rPr>
      </w:pPr>
      <w:r w:rsidRPr="008A05EA">
        <w:rPr>
          <w:rFonts w:ascii="Arial" w:hAnsi="Arial" w:cs="Arial"/>
          <w:b/>
          <w:color w:val="5B5B5B"/>
          <w:sz w:val="36"/>
          <w:szCs w:val="36"/>
          <w:shd w:val="clear" w:color="auto" w:fill="F5F5F5"/>
        </w:rPr>
        <w:t>Pavilion in the Park</w:t>
      </w:r>
    </w:p>
    <w:p w:rsidR="005D230C" w:rsidRPr="005D230C" w:rsidRDefault="005D230C" w:rsidP="005D230C">
      <w:pPr>
        <w:shd w:val="clear" w:color="auto" w:fill="F5F5F5"/>
        <w:spacing w:before="360" w:after="270" w:line="495" w:lineRule="atLeast"/>
        <w:textAlignment w:val="baseline"/>
        <w:outlineLvl w:val="1"/>
        <w:rPr>
          <w:rFonts w:ascii="Arial" w:eastAsia="Times New Roman" w:hAnsi="Arial" w:cs="Arial"/>
          <w:b/>
          <w:bCs/>
          <w:color w:val="1994C2"/>
          <w:sz w:val="39"/>
          <w:szCs w:val="39"/>
          <w:lang w:eastAsia="en-GB"/>
        </w:rPr>
      </w:pPr>
      <w:hyperlink r:id="rId5" w:history="1">
        <w:r>
          <w:rPr>
            <w:rStyle w:val="Hyperlink"/>
            <w:rFonts w:ascii="Arial" w:hAnsi="Arial" w:cs="Arial"/>
            <w:i/>
            <w:iCs/>
            <w:color w:val="1994C2"/>
            <w:bdr w:val="none" w:sz="0" w:space="0" w:color="auto" w:frame="1"/>
          </w:rPr>
          <w:t xml:space="preserve">Serpentine Pavilion 2019 designed by </w:t>
        </w:r>
        <w:proofErr w:type="spellStart"/>
        <w:r>
          <w:rPr>
            <w:rStyle w:val="Hyperlink"/>
            <w:rFonts w:ascii="Arial" w:hAnsi="Arial" w:cs="Arial"/>
            <w:i/>
            <w:iCs/>
            <w:color w:val="1994C2"/>
            <w:bdr w:val="none" w:sz="0" w:space="0" w:color="auto" w:frame="1"/>
          </w:rPr>
          <w:t>Junya</w:t>
        </w:r>
        <w:proofErr w:type="spellEnd"/>
        <w:r>
          <w:rPr>
            <w:rStyle w:val="Hyperlink"/>
            <w:rFonts w:ascii="Arial" w:hAnsi="Arial" w:cs="Arial"/>
            <w:i/>
            <w:iCs/>
            <w:color w:val="1994C2"/>
            <w:bdr w:val="none" w:sz="0" w:space="0" w:color="auto" w:frame="1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i/>
            <w:iCs/>
            <w:color w:val="1994C2"/>
            <w:bdr w:val="none" w:sz="0" w:space="0" w:color="auto" w:frame="1"/>
          </w:rPr>
          <w:t>Ishigami</w:t>
        </w:r>
        <w:proofErr w:type="spellEnd"/>
      </w:hyperlink>
      <w: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  <w:t>.</w:t>
      </w:r>
      <w:r>
        <w:rPr>
          <w:rFonts w:ascii="Arial" w:hAnsi="Arial" w:cs="Arial"/>
          <w:color w:val="5B5B5B"/>
          <w:shd w:val="clear" w:color="auto" w:fill="F5F5F5"/>
        </w:rPr>
        <w:t> </w:t>
      </w:r>
      <w:r>
        <w:rPr>
          <w:rStyle w:val="Strong"/>
          <w:rFonts w:ascii="Arial" w:hAnsi="Arial" w:cs="Arial"/>
          <w:color w:val="5B5B5B"/>
          <w:bdr w:val="none" w:sz="0" w:space="0" w:color="auto" w:frame="1"/>
          <w:shd w:val="clear" w:color="auto" w:fill="F5F5F5"/>
        </w:rPr>
        <w:t>21 June-6 October 2019, free.</w:t>
      </w:r>
    </w:p>
    <w:p w:rsidR="005D230C" w:rsidRDefault="005D230C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AD03DA" wp14:editId="4E79AB8B">
            <wp:simplePos x="0" y="0"/>
            <wp:positionH relativeFrom="margin">
              <wp:posOffset>-23296</wp:posOffset>
            </wp:positionH>
            <wp:positionV relativeFrom="paragraph">
              <wp:posOffset>960439</wp:posOffset>
            </wp:positionV>
            <wp:extent cx="3494522" cy="2160023"/>
            <wp:effectExtent l="0" t="0" r="0" b="0"/>
            <wp:wrapNone/>
            <wp:docPr id="2" name="Picture 2" descr="https://assets.londonist.com/uploads/2019/06/i730/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ssets.londonist.com/uploads/2019/06/i730/interi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522" cy="2160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5B5B5B"/>
          <w:shd w:val="clear" w:color="auto" w:fill="F5F5F5"/>
        </w:rPr>
        <w:t xml:space="preserve">That's right people, we've got two outdoor pavilions this month — London, you're really spoiling us. Summer stalwart Serpentine Pavilion is back, and this time the architect in charge is </w:t>
      </w:r>
      <w:proofErr w:type="spellStart"/>
      <w:r>
        <w:rPr>
          <w:rFonts w:ascii="Arial" w:hAnsi="Arial" w:cs="Arial"/>
          <w:color w:val="5B5B5B"/>
          <w:shd w:val="clear" w:color="auto" w:fill="F5F5F5"/>
        </w:rPr>
        <w:t>Junya</w:t>
      </w:r>
      <w:proofErr w:type="spellEnd"/>
      <w:r>
        <w:rPr>
          <w:rFonts w:ascii="Arial" w:hAnsi="Arial" w:cs="Arial"/>
          <w:color w:val="5B5B5B"/>
          <w:shd w:val="clear" w:color="auto" w:fill="F5F5F5"/>
        </w:rPr>
        <w:t xml:space="preserve"> </w:t>
      </w:r>
      <w:proofErr w:type="spellStart"/>
      <w:r>
        <w:rPr>
          <w:rFonts w:ascii="Arial" w:hAnsi="Arial" w:cs="Arial"/>
          <w:color w:val="5B5B5B"/>
          <w:shd w:val="clear" w:color="auto" w:fill="F5F5F5"/>
        </w:rPr>
        <w:t>Ishigami</w:t>
      </w:r>
      <w:proofErr w:type="spellEnd"/>
      <w:r>
        <w:rPr>
          <w:rFonts w:ascii="Arial" w:hAnsi="Arial" w:cs="Arial"/>
          <w:color w:val="5B5B5B"/>
          <w:shd w:val="clear" w:color="auto" w:fill="F5F5F5"/>
        </w:rPr>
        <w:t>. A slate structure emerges from the ground to create a cave like refuge, perfect for some contemplative time away from the bustle of the city or shelter from a summer rain shower.</w:t>
      </w:r>
      <w:r w:rsidRPr="005D230C"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  <w:t xml:space="preserve"> </w:t>
      </w: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Default="00C77603">
      <w:pPr>
        <w:rPr>
          <w:rStyle w:val="Emphasis"/>
          <w:rFonts w:ascii="Arial" w:hAnsi="Arial" w:cs="Arial"/>
          <w:color w:val="5B5B5B"/>
          <w:bdr w:val="none" w:sz="0" w:space="0" w:color="auto" w:frame="1"/>
          <w:shd w:val="clear" w:color="auto" w:fill="F5F5F5"/>
        </w:rPr>
      </w:pPr>
    </w:p>
    <w:p w:rsidR="00C77603" w:rsidRPr="00C77603" w:rsidRDefault="00C77603">
      <w:pPr>
        <w:rPr>
          <w:rStyle w:val="Emphasis"/>
          <w:rFonts w:ascii="Arial" w:hAnsi="Arial" w:cs="Arial"/>
          <w:b/>
          <w:i w:val="0"/>
          <w:color w:val="5B5B5B"/>
          <w:sz w:val="36"/>
          <w:szCs w:val="36"/>
          <w:bdr w:val="none" w:sz="0" w:space="0" w:color="auto" w:frame="1"/>
          <w:shd w:val="clear" w:color="auto" w:fill="F5F5F5"/>
        </w:rPr>
      </w:pPr>
      <w:r>
        <w:rPr>
          <w:rStyle w:val="Emphasis"/>
          <w:rFonts w:ascii="Arial" w:hAnsi="Arial" w:cs="Arial"/>
          <w:b/>
          <w:i w:val="0"/>
          <w:color w:val="5B5B5B"/>
          <w:sz w:val="36"/>
          <w:szCs w:val="36"/>
          <w:bdr w:val="none" w:sz="0" w:space="0" w:color="auto" w:frame="1"/>
          <w:shd w:val="clear" w:color="auto" w:fill="F5F5F5"/>
        </w:rPr>
        <w:lastRenderedPageBreak/>
        <w:t xml:space="preserve">A day in your life. </w:t>
      </w:r>
    </w:p>
    <w:p w:rsidR="00C77603" w:rsidRDefault="00C77603">
      <w:pP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</w:pPr>
      <w:r w:rsidRPr="00C77603"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  <w:t>Take a picture every 15 minutes of what you are doing for the whole day. Load pictures into a Power point presentation.</w:t>
      </w:r>
    </w:p>
    <w:p w:rsidR="009C4270" w:rsidRDefault="009C4270">
      <w:pP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</w:pPr>
      <w: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  <w:t>Present to the class in September.</w:t>
      </w:r>
    </w:p>
    <w:p w:rsidR="009C4270" w:rsidRPr="00C77603" w:rsidRDefault="009C4270">
      <w:pP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</w:pPr>
      <w:bookmarkStart w:id="0" w:name="_GoBack"/>
      <w:bookmarkEnd w:id="0"/>
      <w:r>
        <w:rPr>
          <w:rStyle w:val="Emphasis"/>
          <w:rFonts w:ascii="Arial" w:hAnsi="Arial" w:cs="Arial"/>
          <w:b/>
          <w:i w:val="0"/>
          <w:color w:val="5B5B5B"/>
          <w:sz w:val="24"/>
          <w:szCs w:val="24"/>
          <w:bdr w:val="none" w:sz="0" w:space="0" w:color="auto" w:frame="1"/>
          <w:shd w:val="clear" w:color="auto" w:fill="F5F5F5"/>
        </w:rPr>
        <w:t xml:space="preserve"> </w:t>
      </w:r>
    </w:p>
    <w:p w:rsidR="00C77603" w:rsidRDefault="00C77603"/>
    <w:sectPr w:rsidR="00C77603" w:rsidSect="008A05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0C"/>
    <w:rsid w:val="001070ED"/>
    <w:rsid w:val="005D230C"/>
    <w:rsid w:val="008A05EA"/>
    <w:rsid w:val="009C4270"/>
    <w:rsid w:val="00C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6F34"/>
  <w15:chartTrackingRefBased/>
  <w15:docId w15:val="{B438BE55-46EF-498D-89B9-EE924A56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2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23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D23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230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D23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serpentinegalleries.org/exhibitions-events/serpentine-pavilion-2019-designed-junya-ishig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Yogendra Patel</dc:creator>
  <cp:keywords/>
  <dc:description/>
  <cp:lastModifiedBy>Yogendra Patel</cp:lastModifiedBy>
  <cp:revision>3</cp:revision>
  <dcterms:created xsi:type="dcterms:W3CDTF">2019-07-03T06:35:00Z</dcterms:created>
  <dcterms:modified xsi:type="dcterms:W3CDTF">2019-07-03T06:55:00Z</dcterms:modified>
</cp:coreProperties>
</file>