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73C" w14:textId="4991BCD5" w:rsidR="004233D6" w:rsidRPr="00B966C7" w:rsidRDefault="00C63F0E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Proposed 1 Form of Entry Expansion - </w:t>
      </w:r>
      <w:r w:rsidRPr="00C63F0E">
        <w:rPr>
          <w:rFonts w:ascii="Segoe UI" w:hAnsi="Segoe UI" w:cs="Segoe UI"/>
          <w:b/>
          <w:bCs/>
          <w:color w:val="000000"/>
          <w:shd w:val="clear" w:color="auto" w:fill="FFFFFF"/>
        </w:rPr>
        <w:t>Kensington Aldridge Academy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, </w:t>
      </w:r>
      <w:r w:rsidRPr="00C63F0E">
        <w:rPr>
          <w:rFonts w:ascii="Segoe UI" w:hAnsi="Segoe UI" w:cs="Segoe UI"/>
          <w:b/>
          <w:bCs/>
          <w:color w:val="000000"/>
          <w:shd w:val="clear" w:color="auto" w:fill="FFFFFF"/>
        </w:rPr>
        <w:t>W10 6EX</w:t>
      </w:r>
    </w:p>
    <w:p w14:paraId="03EBFB1D" w14:textId="4A55FF5B" w:rsidR="004233D6" w:rsidRPr="004233D6" w:rsidRDefault="004233D6" w:rsidP="004233D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Thank you for taking the time to </w:t>
      </w:r>
      <w:r w:rsidR="00B966C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review 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this questionnaire.</w:t>
      </w:r>
    </w:p>
    <w:p w14:paraId="1C55E696" w14:textId="57B6FF8B" w:rsidR="00565D19" w:rsidRDefault="004233D6" w:rsidP="004233D6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</w:pP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This event allows us to inform residents, parents, </w:t>
      </w:r>
      <w:proofErr w:type="gramStart"/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staff</w:t>
      </w:r>
      <w:proofErr w:type="gramEnd"/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 and stakeholders about our </w:t>
      </w:r>
      <w:r w:rsidR="00C63F0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exciting 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development proposals for the site, and to elicit your feedback before any formal Planning Application </w:t>
      </w:r>
      <w:r w:rsidR="007D5EB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is submitted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. This opportunity is in addition to the formal Planning Consultation process, and it does not affect your rights to make a representation under the formal process.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Please use this form to submit your comments having read the information and documents carefully relating to the proposals.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The information you submit in this form will be reviewed by </w:t>
      </w:r>
      <w:r w:rsidR="00C63F0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the ‘Royal Borough of Kensington and Chelsea 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Council</w:t>
      </w:r>
      <w:r w:rsidR="00C63F0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’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 as the 'Controller' under the General Data Protection Regulations, who will ensure that any information is processed fairly and lawfully.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="00C63F0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Planning related r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esponses will be shared only for the purpose of validation which will enable a fair and just consultation. We request that you do not submit any personal information </w:t>
      </w:r>
      <w:proofErr w:type="gramStart"/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e.g.</w:t>
      </w:r>
      <w:proofErr w:type="gramEnd"/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 name, address etc. Please note that this online form closes at </w:t>
      </w:r>
      <w:r w:rsidRPr="004233D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Midday on </w:t>
      </w:r>
      <w:r w:rsidR="00C63F0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Thursday 18</w:t>
      </w:r>
      <w:r w:rsidR="00C63F0E" w:rsidRPr="00C63F0E">
        <w:rPr>
          <w:rFonts w:ascii="Segoe UI" w:eastAsia="Times New Roman" w:hAnsi="Segoe UI" w:cs="Segoe UI"/>
          <w:b/>
          <w:bCs/>
          <w:color w:val="000000"/>
          <w:sz w:val="21"/>
          <w:szCs w:val="21"/>
          <w:vertAlign w:val="superscript"/>
          <w:lang w:eastAsia="en-GB"/>
        </w:rPr>
        <w:t>th</w:t>
      </w:r>
      <w:r w:rsidR="00C63F0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 xml:space="preserve"> October 2022</w:t>
      </w:r>
      <w:r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, so please ensure that you have reviewed and commented before this date. </w:t>
      </w:r>
    </w:p>
    <w:p w14:paraId="0667FBA0" w14:textId="528EDF16" w:rsidR="004233D6" w:rsidRDefault="00565D19" w:rsidP="004233D6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If you wish to download this questionnaire online and </w:t>
      </w:r>
      <w:r w:rsidR="003A262D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 xml:space="preserve">make comments, please return your feedback to either the school office, or email it to: </w:t>
      </w:r>
      <w:r w:rsidR="003A262D" w:rsidRPr="003A262D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en-GB"/>
        </w:rPr>
        <w:t>info@kaa.org.uk</w:t>
      </w:r>
      <w:r w:rsidR="004233D6"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="004233D6" w:rsidRPr="004233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="004233D6" w:rsidRPr="004233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Thank you for your time and support, we look forward to hearing from you. </w:t>
      </w:r>
    </w:p>
    <w:p w14:paraId="162307D5" w14:textId="58F03D09" w:rsidR="004233D6" w:rsidRDefault="004233D6" w:rsidP="004233D6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</w:pPr>
    </w:p>
    <w:p w14:paraId="69405861" w14:textId="0E35D449" w:rsidR="004233D6" w:rsidRPr="004233D6" w:rsidRDefault="004233D6" w:rsidP="004233D6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4233D6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Based on the information provided, do you support the proposals for the expansion on the </w:t>
      </w:r>
      <w:r w:rsidR="00C63F0E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Kensington Aldridge Academy school</w:t>
      </w:r>
      <w:r w:rsidRPr="004233D6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site</w:t>
      </w:r>
      <w:r w:rsidR="00C63F0E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?</w:t>
      </w:r>
    </w:p>
    <w:p w14:paraId="5705BCD1" w14:textId="63B8180C" w:rsidR="004233D6" w:rsidRDefault="004233D6" w:rsidP="004233D6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Yes, I fully support the plans.</w:t>
      </w:r>
    </w:p>
    <w:p w14:paraId="287F7E1F" w14:textId="22BFA004" w:rsidR="004233D6" w:rsidRDefault="004233D6" w:rsidP="004233D6">
      <w:pPr>
        <w:ind w:left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Yes, I generally support the plans, however</w:t>
      </w:r>
      <w:r w:rsidR="0086375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 do have some comments or queries.</w:t>
      </w:r>
    </w:p>
    <w:p w14:paraId="5E3D63EA" w14:textId="0EDE04BC" w:rsidR="004233D6" w:rsidRDefault="004233D6" w:rsidP="004233D6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No, I do not support the plans.</w:t>
      </w:r>
    </w:p>
    <w:p w14:paraId="76685BDD" w14:textId="1C9916A3" w:rsidR="004233D6" w:rsidRDefault="004233D6" w:rsidP="004233D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38062DAD" w14:textId="3682F7B2" w:rsidR="004233D6" w:rsidRPr="004233D6" w:rsidRDefault="004233D6" w:rsidP="004233D6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4233D6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Do you have any comments or questions relating to the proposed design?</w:t>
      </w:r>
    </w:p>
    <w:p w14:paraId="27008348" w14:textId="4882A610" w:rsidR="004233D6" w:rsidRDefault="004233D6" w:rsidP="004233D6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4233D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Enter your answer</w:t>
      </w:r>
    </w:p>
    <w:p w14:paraId="57297D51" w14:textId="7B7873E4" w:rsidR="004233D6" w:rsidRDefault="00C63F0E" w:rsidP="004233D6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0CC1CC1A" w14:textId="77777777" w:rsidR="00C63F0E" w:rsidRPr="00C63F0E" w:rsidRDefault="00C63F0E" w:rsidP="00C63F0E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32251810" w14:textId="77777777" w:rsidR="00C63F0E" w:rsidRPr="00C63F0E" w:rsidRDefault="00C63F0E" w:rsidP="00C63F0E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5C0CF3E9" w14:textId="77777777" w:rsidR="00C63F0E" w:rsidRPr="00C63F0E" w:rsidRDefault="00C63F0E" w:rsidP="00C63F0E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392B574B" w14:textId="77777777" w:rsidR="00C63F0E" w:rsidRPr="00C63F0E" w:rsidRDefault="00C63F0E" w:rsidP="00C63F0E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3A7BC5D7" w14:textId="77777777" w:rsidR="00C63F0E" w:rsidRDefault="00C63F0E" w:rsidP="004233D6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9F8B4A2" w14:textId="77777777" w:rsidR="00F35263" w:rsidRDefault="00F35263" w:rsidP="004233D6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E870370" w14:textId="718FCA6A" w:rsidR="004233D6" w:rsidRPr="00C63F0E" w:rsidRDefault="004233D6" w:rsidP="004233D6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Which of the following best describes you? (Tick all that apply to you)</w:t>
      </w:r>
    </w:p>
    <w:p w14:paraId="3455362D" w14:textId="77777777" w:rsidR="00C63F0E" w:rsidRPr="004233D6" w:rsidRDefault="00C63F0E" w:rsidP="00C63F0E">
      <w:pPr>
        <w:ind w:firstLine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2D5C298" w14:textId="2D96F119" w:rsidR="00C63F0E" w:rsidRDefault="004233D6" w:rsidP="00C63F0E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Member of the Public</w:t>
      </w:r>
    </w:p>
    <w:p w14:paraId="12AC288C" w14:textId="77777777" w:rsidR="00C63F0E" w:rsidRDefault="00C63F0E" w:rsidP="00C63F0E">
      <w:pPr>
        <w:pStyle w:val="ListParagraph"/>
        <w:ind w:left="10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B9220A9" w14:textId="2C7E6AC6" w:rsidR="00C63F0E" w:rsidRDefault="004233D6" w:rsidP="00C63F0E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Local Resident</w:t>
      </w:r>
    </w:p>
    <w:p w14:paraId="08D2EBE6" w14:textId="77777777" w:rsidR="00C63F0E" w:rsidRPr="00C63F0E" w:rsidRDefault="00C63F0E" w:rsidP="001A6F8C">
      <w:pPr>
        <w:pStyle w:val="ListParagraph"/>
        <w:ind w:left="10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1A09279" w14:textId="38201755" w:rsidR="00C63F0E" w:rsidRDefault="004233D6" w:rsidP="00C63F0E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Parent / Guardian</w:t>
      </w:r>
    </w:p>
    <w:p w14:paraId="422BD698" w14:textId="77777777" w:rsidR="00C63F0E" w:rsidRDefault="00C63F0E" w:rsidP="00C63F0E">
      <w:pPr>
        <w:pStyle w:val="ListParagraph"/>
        <w:ind w:left="10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D3C167A" w14:textId="77777777" w:rsidR="00C63F0E" w:rsidRDefault="004233D6" w:rsidP="00C63F0E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Member of Staff</w:t>
      </w:r>
    </w:p>
    <w:p w14:paraId="0537372B" w14:textId="77777777" w:rsidR="00C63F0E" w:rsidRPr="00C63F0E" w:rsidRDefault="00C63F0E" w:rsidP="00C63F0E">
      <w:pPr>
        <w:pStyle w:val="ListParagrap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2618A43" w14:textId="06F84357" w:rsidR="004233D6" w:rsidRPr="00C63F0E" w:rsidRDefault="004233D6" w:rsidP="00C63F0E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3F0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Local Parish or Authority Councillor/Governor</w:t>
      </w:r>
    </w:p>
    <w:sectPr w:rsidR="004233D6" w:rsidRPr="00C6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3989"/>
    <w:multiLevelType w:val="hybridMultilevel"/>
    <w:tmpl w:val="4BC08C18"/>
    <w:lvl w:ilvl="0" w:tplc="9976D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51327"/>
    <w:multiLevelType w:val="hybridMultilevel"/>
    <w:tmpl w:val="59322D2A"/>
    <w:lvl w:ilvl="0" w:tplc="036EF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A51"/>
    <w:multiLevelType w:val="hybridMultilevel"/>
    <w:tmpl w:val="6B0C25B2"/>
    <w:lvl w:ilvl="0" w:tplc="91E44C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25966">
    <w:abstractNumId w:val="1"/>
  </w:num>
  <w:num w:numId="2" w16cid:durableId="1289971011">
    <w:abstractNumId w:val="0"/>
  </w:num>
  <w:num w:numId="3" w16cid:durableId="84432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D6"/>
    <w:rsid w:val="001A6F8C"/>
    <w:rsid w:val="003A262D"/>
    <w:rsid w:val="004233D6"/>
    <w:rsid w:val="00565D19"/>
    <w:rsid w:val="007D5EBB"/>
    <w:rsid w:val="0086375D"/>
    <w:rsid w:val="00B966C7"/>
    <w:rsid w:val="00C63F0E"/>
    <w:rsid w:val="00F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DD5A"/>
  <w15:chartTrackingRefBased/>
  <w15:docId w15:val="{B417F94D-9382-4E8E-983B-20EA4D9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Hooles - ST INF</dc:creator>
  <cp:keywords/>
  <dc:description/>
  <cp:lastModifiedBy>Indy Shokar</cp:lastModifiedBy>
  <cp:revision>7</cp:revision>
  <dcterms:created xsi:type="dcterms:W3CDTF">2022-09-12T12:14:00Z</dcterms:created>
  <dcterms:modified xsi:type="dcterms:W3CDTF">2022-09-22T08:25:00Z</dcterms:modified>
</cp:coreProperties>
</file>